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3B16C" w14:textId="77777777" w:rsidR="00EE4BA6" w:rsidRPr="00743393" w:rsidRDefault="00EE4BA6" w:rsidP="00EE4BA6">
      <w:pPr>
        <w:ind w:left="425" w:hanging="425"/>
        <w:rPr>
          <w:rFonts w:asciiTheme="minorHAnsi" w:hAnsiTheme="minorHAnsi" w:cstheme="minorHAnsi"/>
          <w:b/>
          <w:bCs/>
        </w:rPr>
      </w:pPr>
      <w:r w:rsidRPr="00743393">
        <w:rPr>
          <w:rFonts w:asciiTheme="minorHAnsi" w:hAnsiTheme="minorHAnsi" w:cstheme="minorHAnsi"/>
          <w:b/>
          <w:bCs/>
        </w:rPr>
        <w:t>1.</w:t>
      </w:r>
      <w:r w:rsidRPr="00743393">
        <w:rPr>
          <w:rFonts w:asciiTheme="minorHAnsi" w:hAnsiTheme="minorHAnsi" w:cstheme="minorHAnsi"/>
          <w:b/>
          <w:bCs/>
        </w:rPr>
        <w:tab/>
        <w:t>Purpose</w:t>
      </w:r>
    </w:p>
    <w:p w14:paraId="17FA4A3D" w14:textId="77777777" w:rsidR="00EE4BA6" w:rsidRPr="00743393" w:rsidRDefault="00EE4BA6" w:rsidP="00EE4BA6">
      <w:pPr>
        <w:ind w:left="432" w:hanging="432"/>
        <w:rPr>
          <w:rFonts w:asciiTheme="minorHAnsi" w:hAnsiTheme="minorHAnsi" w:cstheme="minorHAnsi"/>
          <w:bCs/>
        </w:rPr>
      </w:pPr>
    </w:p>
    <w:p w14:paraId="77FEBD01" w14:textId="6078D147" w:rsidR="00EE4BA6" w:rsidRPr="00743393" w:rsidRDefault="00EE4BA6" w:rsidP="00EE4BA6">
      <w:pPr>
        <w:ind w:left="432" w:hanging="432"/>
        <w:rPr>
          <w:rFonts w:asciiTheme="minorHAnsi" w:hAnsiTheme="minorHAnsi" w:cstheme="minorHAnsi"/>
          <w:bCs/>
        </w:rPr>
      </w:pPr>
      <w:r w:rsidRPr="00743393">
        <w:rPr>
          <w:rFonts w:asciiTheme="minorHAnsi" w:hAnsiTheme="minorHAnsi" w:cstheme="minorHAnsi"/>
          <w:bCs/>
        </w:rPr>
        <w:tab/>
        <w:t>The purpose of this procedure is to allow</w:t>
      </w:r>
      <w:r w:rsidR="00D56F19" w:rsidRPr="00743393">
        <w:rPr>
          <w:rFonts w:asciiTheme="minorHAnsi" w:hAnsiTheme="minorHAnsi" w:cstheme="minorHAnsi"/>
          <w:bCs/>
        </w:rPr>
        <w:t xml:space="preserve"> the management of</w:t>
      </w:r>
      <w:r w:rsidRPr="00743393">
        <w:rPr>
          <w:rFonts w:asciiTheme="minorHAnsi" w:hAnsiTheme="minorHAnsi" w:cstheme="minorHAnsi"/>
          <w:bCs/>
        </w:rPr>
        <w:t xml:space="preserve"> </w:t>
      </w:r>
      <w:proofErr w:type="spellStart"/>
      <w:r w:rsidR="00D56F19" w:rsidRPr="00743393">
        <w:rPr>
          <w:rFonts w:asciiTheme="minorHAnsi" w:hAnsiTheme="minorHAnsi" w:cstheme="minorHAnsi"/>
          <w:bCs/>
        </w:rPr>
        <w:t>Mcc</w:t>
      </w:r>
      <w:proofErr w:type="spellEnd"/>
      <w:r w:rsidR="00D56F19" w:rsidRPr="00743393">
        <w:rPr>
          <w:rFonts w:asciiTheme="minorHAnsi" w:hAnsiTheme="minorHAnsi" w:cstheme="minorHAnsi"/>
          <w:bCs/>
        </w:rPr>
        <w:t xml:space="preserve"> Technique Sdn. Bhd. and its group of Companies </w:t>
      </w:r>
      <w:r w:rsidRPr="00743393">
        <w:rPr>
          <w:rFonts w:asciiTheme="minorHAnsi" w:hAnsiTheme="minorHAnsi" w:cstheme="minorHAnsi"/>
          <w:bCs/>
        </w:rPr>
        <w:t>to plan and monitor the implementation and effectiveness of the Emergency Response Plan (ERP)</w:t>
      </w:r>
      <w:r w:rsidR="00D56F19" w:rsidRPr="00743393">
        <w:rPr>
          <w:rFonts w:asciiTheme="minorHAnsi" w:hAnsiTheme="minorHAnsi" w:cstheme="minorHAnsi"/>
          <w:bCs/>
        </w:rPr>
        <w:t xml:space="preserve"> at their office premise called The </w:t>
      </w:r>
      <w:proofErr w:type="gramStart"/>
      <w:r w:rsidR="00D56F19" w:rsidRPr="00743393">
        <w:rPr>
          <w:rFonts w:asciiTheme="minorHAnsi" w:hAnsiTheme="minorHAnsi" w:cstheme="minorHAnsi"/>
          <w:bCs/>
        </w:rPr>
        <w:t>Cruze @</w:t>
      </w:r>
      <w:proofErr w:type="gramEnd"/>
      <w:r w:rsidR="00D56F19" w:rsidRPr="00743393">
        <w:rPr>
          <w:rFonts w:asciiTheme="minorHAnsi" w:hAnsiTheme="minorHAnsi" w:cstheme="minorHAnsi"/>
          <w:bCs/>
        </w:rPr>
        <w:t xml:space="preserve"> Puchong</w:t>
      </w:r>
      <w:r w:rsidRPr="00743393">
        <w:rPr>
          <w:rFonts w:asciiTheme="minorHAnsi" w:hAnsiTheme="minorHAnsi" w:cstheme="minorHAnsi"/>
          <w:bCs/>
        </w:rPr>
        <w:t>.</w:t>
      </w:r>
    </w:p>
    <w:p w14:paraId="02A5CE12" w14:textId="77777777" w:rsidR="00EE4BA6" w:rsidRPr="00743393" w:rsidRDefault="00EE4BA6" w:rsidP="00EE4BA6">
      <w:pPr>
        <w:ind w:left="432" w:hanging="432"/>
        <w:rPr>
          <w:rFonts w:asciiTheme="minorHAnsi" w:hAnsiTheme="minorHAnsi" w:cstheme="minorHAnsi"/>
          <w:bCs/>
        </w:rPr>
      </w:pPr>
    </w:p>
    <w:p w14:paraId="68F42CC7" w14:textId="77777777" w:rsidR="00EE4BA6" w:rsidRPr="00743393" w:rsidRDefault="00EE4BA6" w:rsidP="00EE4BA6">
      <w:pPr>
        <w:ind w:left="432" w:hanging="432"/>
        <w:rPr>
          <w:rFonts w:asciiTheme="minorHAnsi" w:hAnsiTheme="minorHAnsi" w:cstheme="minorHAnsi"/>
          <w:b/>
          <w:bCs/>
        </w:rPr>
      </w:pPr>
      <w:r w:rsidRPr="00743393">
        <w:rPr>
          <w:rFonts w:asciiTheme="minorHAnsi" w:hAnsiTheme="minorHAnsi" w:cstheme="minorHAnsi"/>
          <w:b/>
          <w:bCs/>
        </w:rPr>
        <w:t>2.</w:t>
      </w:r>
      <w:r w:rsidRPr="00743393">
        <w:rPr>
          <w:rFonts w:asciiTheme="minorHAnsi" w:hAnsiTheme="minorHAnsi" w:cstheme="minorHAnsi"/>
          <w:b/>
          <w:bCs/>
        </w:rPr>
        <w:tab/>
        <w:t xml:space="preserve">Scope </w:t>
      </w:r>
    </w:p>
    <w:p w14:paraId="7A66CE44" w14:textId="77777777" w:rsidR="00EE4BA6" w:rsidRPr="00743393" w:rsidRDefault="00EE4BA6" w:rsidP="00EE4BA6">
      <w:pPr>
        <w:ind w:left="432" w:hanging="432"/>
        <w:rPr>
          <w:rFonts w:asciiTheme="minorHAnsi" w:hAnsiTheme="minorHAnsi" w:cstheme="minorHAnsi"/>
          <w:b/>
          <w:bCs/>
        </w:rPr>
      </w:pPr>
    </w:p>
    <w:p w14:paraId="55041032" w14:textId="3911064C" w:rsidR="00EE4BA6" w:rsidRPr="00743393" w:rsidRDefault="00EE4BA6" w:rsidP="00EE4BA6">
      <w:pPr>
        <w:ind w:left="432" w:hanging="432"/>
        <w:rPr>
          <w:rFonts w:asciiTheme="minorHAnsi" w:hAnsiTheme="minorHAnsi" w:cstheme="minorHAnsi"/>
          <w:bCs/>
        </w:rPr>
      </w:pPr>
      <w:r w:rsidRPr="00743393">
        <w:rPr>
          <w:rFonts w:asciiTheme="minorHAnsi" w:hAnsiTheme="minorHAnsi" w:cstheme="minorHAnsi"/>
          <w:b/>
          <w:bCs/>
        </w:rPr>
        <w:tab/>
      </w:r>
      <w:r w:rsidRPr="00743393">
        <w:rPr>
          <w:rFonts w:asciiTheme="minorHAnsi" w:hAnsiTheme="minorHAnsi" w:cstheme="minorHAnsi"/>
          <w:bCs/>
        </w:rPr>
        <w:t>This procedure covers the coordination efforts</w:t>
      </w:r>
      <w:r w:rsidR="00D90F40" w:rsidRPr="00743393">
        <w:rPr>
          <w:rFonts w:asciiTheme="minorHAnsi" w:hAnsiTheme="minorHAnsi" w:cstheme="minorHAnsi"/>
          <w:bCs/>
        </w:rPr>
        <w:t xml:space="preserve"> of </w:t>
      </w:r>
      <w:proofErr w:type="spellStart"/>
      <w:r w:rsidR="00D56F19" w:rsidRPr="00743393">
        <w:rPr>
          <w:rFonts w:asciiTheme="minorHAnsi" w:hAnsiTheme="minorHAnsi" w:cstheme="minorHAnsi"/>
          <w:bCs/>
        </w:rPr>
        <w:t>Mcc</w:t>
      </w:r>
      <w:proofErr w:type="spellEnd"/>
      <w:r w:rsidR="00D56F19" w:rsidRPr="00743393">
        <w:rPr>
          <w:rFonts w:asciiTheme="minorHAnsi" w:hAnsiTheme="minorHAnsi" w:cstheme="minorHAnsi"/>
          <w:bCs/>
        </w:rPr>
        <w:t xml:space="preserve"> Technique Sdn. Bhd.</w:t>
      </w:r>
      <w:r w:rsidR="00D90F40" w:rsidRPr="00743393">
        <w:rPr>
          <w:rFonts w:asciiTheme="minorHAnsi" w:hAnsiTheme="minorHAnsi" w:cstheme="minorHAnsi"/>
          <w:bCs/>
        </w:rPr>
        <w:t xml:space="preserve"> with </w:t>
      </w:r>
      <w:r w:rsidRPr="00743393">
        <w:rPr>
          <w:rFonts w:asciiTheme="minorHAnsi" w:hAnsiTheme="minorHAnsi" w:cstheme="minorHAnsi"/>
          <w:bCs/>
        </w:rPr>
        <w:t xml:space="preserve">all </w:t>
      </w:r>
      <w:r w:rsidR="003F0AD5" w:rsidRPr="00743393">
        <w:rPr>
          <w:rFonts w:asciiTheme="minorHAnsi" w:hAnsiTheme="minorHAnsi" w:cstheme="minorHAnsi"/>
          <w:bCs/>
        </w:rPr>
        <w:t>building occupants</w:t>
      </w:r>
      <w:r w:rsidR="00B86309" w:rsidRPr="00743393">
        <w:rPr>
          <w:rFonts w:asciiTheme="minorHAnsi" w:hAnsiTheme="minorHAnsi" w:cstheme="minorHAnsi"/>
          <w:bCs/>
        </w:rPr>
        <w:t xml:space="preserve"> of </w:t>
      </w:r>
      <w:r w:rsidR="00D56F19" w:rsidRPr="00743393">
        <w:rPr>
          <w:rFonts w:asciiTheme="minorHAnsi" w:hAnsiTheme="minorHAnsi" w:cstheme="minorHAnsi"/>
          <w:bCs/>
        </w:rPr>
        <w:t>The Cruze office</w:t>
      </w:r>
      <w:r w:rsidR="00B86309" w:rsidRPr="00743393">
        <w:rPr>
          <w:rFonts w:asciiTheme="minorHAnsi" w:hAnsiTheme="minorHAnsi" w:cstheme="minorHAnsi"/>
          <w:bCs/>
        </w:rPr>
        <w:t xml:space="preserve"> premises </w:t>
      </w:r>
      <w:r w:rsidR="00D90F40" w:rsidRPr="00743393">
        <w:rPr>
          <w:rFonts w:asciiTheme="minorHAnsi" w:hAnsiTheme="minorHAnsi" w:cstheme="minorHAnsi"/>
          <w:bCs/>
        </w:rPr>
        <w:t xml:space="preserve">to ensure that they </w:t>
      </w:r>
      <w:r w:rsidR="00B86309" w:rsidRPr="00743393">
        <w:rPr>
          <w:rFonts w:asciiTheme="minorHAnsi" w:hAnsiTheme="minorHAnsi" w:cstheme="minorHAnsi"/>
          <w:bCs/>
        </w:rPr>
        <w:t xml:space="preserve">are well versed with the operation of the ERP and are constantly put into practice for protection from any further harm during </w:t>
      </w:r>
      <w:proofErr w:type="gramStart"/>
      <w:r w:rsidR="00B86309" w:rsidRPr="00743393">
        <w:rPr>
          <w:rFonts w:asciiTheme="minorHAnsi" w:hAnsiTheme="minorHAnsi" w:cstheme="minorHAnsi"/>
          <w:bCs/>
        </w:rPr>
        <w:t>an emergency situation</w:t>
      </w:r>
      <w:proofErr w:type="gramEnd"/>
      <w:r w:rsidR="00B86309" w:rsidRPr="00743393">
        <w:rPr>
          <w:rFonts w:asciiTheme="minorHAnsi" w:hAnsiTheme="minorHAnsi" w:cstheme="minorHAnsi"/>
          <w:bCs/>
        </w:rPr>
        <w:t>.</w:t>
      </w:r>
    </w:p>
    <w:p w14:paraId="17EE33FF" w14:textId="77777777" w:rsidR="00EE4BA6" w:rsidRPr="00743393" w:rsidRDefault="00EE4BA6" w:rsidP="00EE4BA6">
      <w:pPr>
        <w:ind w:left="425" w:hanging="425"/>
        <w:rPr>
          <w:rFonts w:asciiTheme="minorHAnsi" w:hAnsiTheme="minorHAnsi" w:cstheme="minorHAnsi"/>
          <w:bCs/>
        </w:rPr>
      </w:pPr>
    </w:p>
    <w:p w14:paraId="3D1BE12A" w14:textId="77777777" w:rsidR="00EE4BA6" w:rsidRPr="00743393" w:rsidRDefault="00EE4BA6" w:rsidP="00EE4BA6">
      <w:pPr>
        <w:ind w:left="425" w:hanging="425"/>
        <w:rPr>
          <w:rFonts w:asciiTheme="minorHAnsi" w:hAnsiTheme="minorHAnsi" w:cstheme="minorHAnsi"/>
          <w:b/>
          <w:bCs/>
        </w:rPr>
      </w:pPr>
      <w:r w:rsidRPr="00743393">
        <w:rPr>
          <w:rFonts w:asciiTheme="minorHAnsi" w:hAnsiTheme="minorHAnsi" w:cstheme="minorHAnsi"/>
          <w:b/>
          <w:bCs/>
        </w:rPr>
        <w:t>3.</w:t>
      </w:r>
      <w:r w:rsidRPr="00743393">
        <w:rPr>
          <w:rFonts w:asciiTheme="minorHAnsi" w:hAnsiTheme="minorHAnsi" w:cstheme="minorHAnsi"/>
          <w:b/>
          <w:bCs/>
        </w:rPr>
        <w:tab/>
        <w:t>Reference</w:t>
      </w:r>
    </w:p>
    <w:p w14:paraId="7199EC0F" w14:textId="77777777" w:rsidR="00EE4BA6" w:rsidRPr="00743393" w:rsidRDefault="00EE4BA6" w:rsidP="00EE4BA6">
      <w:pPr>
        <w:ind w:left="425" w:hanging="425"/>
        <w:rPr>
          <w:rFonts w:asciiTheme="minorHAnsi" w:hAnsiTheme="minorHAnsi" w:cstheme="minorHAnsi"/>
          <w:bCs/>
        </w:rPr>
      </w:pPr>
    </w:p>
    <w:p w14:paraId="3901F98E" w14:textId="77777777" w:rsidR="00EE4BA6" w:rsidRPr="00743393" w:rsidRDefault="00EE4BA6" w:rsidP="00EE4BA6">
      <w:pPr>
        <w:ind w:firstLine="425"/>
        <w:rPr>
          <w:rFonts w:asciiTheme="minorHAnsi" w:hAnsiTheme="minorHAnsi" w:cstheme="minorHAnsi"/>
        </w:rPr>
      </w:pPr>
      <w:r w:rsidRPr="00743393">
        <w:rPr>
          <w:rFonts w:asciiTheme="minorHAnsi" w:hAnsiTheme="minorHAnsi" w:cstheme="minorHAnsi"/>
        </w:rPr>
        <w:t>MS ISO</w:t>
      </w:r>
      <w:r w:rsidR="00A16487" w:rsidRPr="00743393">
        <w:rPr>
          <w:rFonts w:asciiTheme="minorHAnsi" w:hAnsiTheme="minorHAnsi" w:cstheme="minorHAnsi"/>
        </w:rPr>
        <w:t xml:space="preserve"> 9001:2015</w:t>
      </w:r>
      <w:r w:rsidR="00FA72A6" w:rsidRPr="00743393">
        <w:rPr>
          <w:rFonts w:asciiTheme="minorHAnsi" w:hAnsiTheme="minorHAnsi" w:cstheme="minorHAnsi"/>
        </w:rPr>
        <w:t xml:space="preserve"> C</w:t>
      </w:r>
      <w:r w:rsidR="00A16487" w:rsidRPr="00743393">
        <w:rPr>
          <w:rFonts w:asciiTheme="minorHAnsi" w:hAnsiTheme="minorHAnsi" w:cstheme="minorHAnsi"/>
        </w:rPr>
        <w:t xml:space="preserve">lause No. </w:t>
      </w:r>
      <w:r w:rsidR="00F9351C" w:rsidRPr="00743393">
        <w:rPr>
          <w:rFonts w:asciiTheme="minorHAnsi" w:hAnsiTheme="minorHAnsi" w:cstheme="minorHAnsi"/>
        </w:rPr>
        <w:t>9.1</w:t>
      </w:r>
    </w:p>
    <w:p w14:paraId="1BCF8B0A" w14:textId="77777777" w:rsidR="00C40E75" w:rsidRPr="00743393" w:rsidRDefault="00F9351C" w:rsidP="00D21D39">
      <w:pPr>
        <w:ind w:left="426"/>
        <w:rPr>
          <w:rFonts w:asciiTheme="minorHAnsi" w:hAnsiTheme="minorHAnsi" w:cstheme="minorHAnsi"/>
        </w:rPr>
      </w:pPr>
      <w:proofErr w:type="gramStart"/>
      <w:r w:rsidRPr="00743393">
        <w:rPr>
          <w:rFonts w:asciiTheme="minorHAnsi" w:hAnsiTheme="minorHAnsi" w:cstheme="minorHAnsi"/>
        </w:rPr>
        <w:t>Non Conformance</w:t>
      </w:r>
      <w:proofErr w:type="gramEnd"/>
      <w:r w:rsidRPr="00743393">
        <w:rPr>
          <w:rFonts w:asciiTheme="minorHAnsi" w:hAnsiTheme="minorHAnsi" w:cstheme="minorHAnsi"/>
        </w:rPr>
        <w:t xml:space="preserve"> &amp; Corrective Action Procedure</w:t>
      </w:r>
      <w:r w:rsidR="00C40E75" w:rsidRPr="00743393">
        <w:rPr>
          <w:rFonts w:asciiTheme="minorHAnsi" w:hAnsiTheme="minorHAnsi" w:cstheme="minorHAnsi"/>
        </w:rPr>
        <w:t>.</w:t>
      </w:r>
    </w:p>
    <w:p w14:paraId="0415B8EE" w14:textId="77777777" w:rsidR="00C40E75" w:rsidRPr="00743393" w:rsidRDefault="00C40E75" w:rsidP="00EE4BA6">
      <w:pPr>
        <w:ind w:firstLine="425"/>
        <w:rPr>
          <w:rFonts w:asciiTheme="minorHAnsi" w:hAnsiTheme="minorHAnsi" w:cstheme="minorHAnsi"/>
        </w:rPr>
      </w:pPr>
    </w:p>
    <w:p w14:paraId="3147B4E9" w14:textId="77777777" w:rsidR="00EE4BA6" w:rsidRPr="00743393" w:rsidRDefault="00EE4BA6" w:rsidP="00EE4BA6">
      <w:pPr>
        <w:ind w:left="425" w:hanging="425"/>
        <w:rPr>
          <w:rFonts w:asciiTheme="minorHAnsi" w:hAnsiTheme="minorHAnsi" w:cstheme="minorHAnsi"/>
          <w:bCs/>
        </w:rPr>
      </w:pPr>
      <w:r w:rsidRPr="00743393">
        <w:rPr>
          <w:rFonts w:asciiTheme="minorHAnsi" w:hAnsiTheme="minorHAnsi" w:cstheme="minorHAnsi"/>
          <w:b/>
          <w:bCs/>
        </w:rPr>
        <w:t>4.</w:t>
      </w:r>
      <w:r w:rsidRPr="00743393">
        <w:rPr>
          <w:rFonts w:asciiTheme="minorHAnsi" w:hAnsiTheme="minorHAnsi" w:cstheme="minorHAnsi"/>
          <w:b/>
          <w:bCs/>
        </w:rPr>
        <w:tab/>
        <w:t xml:space="preserve">Definition / Abbreviation  </w:t>
      </w:r>
    </w:p>
    <w:p w14:paraId="26F4189A" w14:textId="77777777" w:rsidR="00EE4BA6" w:rsidRPr="00743393" w:rsidRDefault="00EE4BA6" w:rsidP="00EE4BA6">
      <w:pPr>
        <w:ind w:firstLine="425"/>
        <w:rPr>
          <w:rFonts w:asciiTheme="minorHAnsi" w:hAnsiTheme="minorHAnsi" w:cstheme="minorHAnsi"/>
        </w:rPr>
      </w:pPr>
    </w:p>
    <w:p w14:paraId="7D608A22" w14:textId="17741E8E" w:rsidR="00EE4BA6" w:rsidRDefault="004A7218" w:rsidP="00EE4BA6">
      <w:pPr>
        <w:ind w:left="1418" w:hanging="992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 w:rsidR="00F9351C" w:rsidRPr="00743393">
        <w:rPr>
          <w:rFonts w:asciiTheme="minorHAnsi" w:hAnsiTheme="minorHAnsi" w:cstheme="minorHAnsi"/>
          <w:bCs/>
        </w:rPr>
        <w:t xml:space="preserve">M </w:t>
      </w:r>
      <w:r w:rsidR="00F9351C" w:rsidRPr="00743393">
        <w:rPr>
          <w:rFonts w:asciiTheme="minorHAnsi" w:hAnsiTheme="minorHAnsi" w:cstheme="minorHAnsi"/>
          <w:bCs/>
        </w:rPr>
        <w:tab/>
        <w:t xml:space="preserve">- </w:t>
      </w:r>
      <w:r>
        <w:rPr>
          <w:rFonts w:asciiTheme="minorHAnsi" w:hAnsiTheme="minorHAnsi" w:cstheme="minorHAnsi"/>
          <w:bCs/>
        </w:rPr>
        <w:t>Administration Director</w:t>
      </w:r>
    </w:p>
    <w:p w14:paraId="11728844" w14:textId="133431DE" w:rsidR="00963766" w:rsidRDefault="00963766" w:rsidP="00EE4BA6">
      <w:pPr>
        <w:ind w:left="1418" w:hanging="992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ERA</w:t>
      </w:r>
      <w:r>
        <w:rPr>
          <w:rFonts w:asciiTheme="minorHAnsi" w:hAnsiTheme="minorHAnsi" w:cstheme="minorHAnsi"/>
          <w:bCs/>
        </w:rPr>
        <w:tab/>
        <w:t>- Emergency Response Authority</w:t>
      </w:r>
    </w:p>
    <w:p w14:paraId="0211D3B9" w14:textId="45F8CDBC" w:rsidR="009539B4" w:rsidRPr="00743393" w:rsidRDefault="009539B4" w:rsidP="00EE4BA6">
      <w:pPr>
        <w:ind w:left="1418" w:hanging="992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ERP</w:t>
      </w:r>
      <w:r>
        <w:rPr>
          <w:rFonts w:asciiTheme="minorHAnsi" w:hAnsiTheme="minorHAnsi" w:cstheme="minorHAnsi"/>
          <w:bCs/>
        </w:rPr>
        <w:tab/>
        <w:t>- Emergency Response Plan</w:t>
      </w:r>
    </w:p>
    <w:p w14:paraId="0842D212" w14:textId="77777777" w:rsidR="004A7218" w:rsidRDefault="004A7218" w:rsidP="004A7218">
      <w:pPr>
        <w:ind w:left="1418" w:hanging="992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ERT</w:t>
      </w:r>
      <w:r>
        <w:rPr>
          <w:rFonts w:asciiTheme="minorHAnsi" w:hAnsiTheme="minorHAnsi" w:cstheme="minorHAnsi"/>
          <w:bCs/>
        </w:rPr>
        <w:tab/>
        <w:t>- Emergency Response Team</w:t>
      </w:r>
    </w:p>
    <w:p w14:paraId="7BA03169" w14:textId="45D32733" w:rsidR="00B86309" w:rsidRDefault="004A7218" w:rsidP="00EE4BA6">
      <w:pPr>
        <w:ind w:left="1418" w:hanging="992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</w:t>
      </w:r>
      <w:r w:rsidR="009323B7" w:rsidRPr="00743393">
        <w:rPr>
          <w:rFonts w:asciiTheme="minorHAnsi" w:hAnsiTheme="minorHAnsi" w:cstheme="minorHAnsi"/>
          <w:bCs/>
        </w:rPr>
        <w:t>M</w:t>
      </w:r>
      <w:r w:rsidR="00F9351C" w:rsidRPr="00743393">
        <w:rPr>
          <w:rFonts w:asciiTheme="minorHAnsi" w:hAnsiTheme="minorHAnsi" w:cstheme="minorHAnsi"/>
          <w:bCs/>
        </w:rPr>
        <w:tab/>
        <w:t xml:space="preserve">- </w:t>
      </w:r>
      <w:r>
        <w:rPr>
          <w:rFonts w:asciiTheme="minorHAnsi" w:hAnsiTheme="minorHAnsi" w:cstheme="minorHAnsi"/>
          <w:bCs/>
        </w:rPr>
        <w:t>ISO Manager</w:t>
      </w:r>
    </w:p>
    <w:p w14:paraId="680DCA66" w14:textId="4942CE2D" w:rsidR="004A7218" w:rsidRPr="00743393" w:rsidRDefault="004A7218" w:rsidP="00EE4BA6">
      <w:pPr>
        <w:ind w:left="1418" w:hanging="992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NCR</w:t>
      </w:r>
      <w:r>
        <w:rPr>
          <w:rFonts w:asciiTheme="minorHAnsi" w:hAnsiTheme="minorHAnsi" w:cstheme="minorHAnsi"/>
          <w:bCs/>
        </w:rPr>
        <w:tab/>
        <w:t>- Non-conformance Report</w:t>
      </w:r>
    </w:p>
    <w:p w14:paraId="4B947B1C" w14:textId="77777777" w:rsidR="00EE4BA6" w:rsidRPr="00743393" w:rsidRDefault="00EE4BA6" w:rsidP="00EE4BA6">
      <w:pPr>
        <w:ind w:firstLine="425"/>
        <w:rPr>
          <w:rFonts w:asciiTheme="minorHAnsi" w:hAnsiTheme="minorHAnsi" w:cstheme="minorHAnsi"/>
        </w:rPr>
      </w:pPr>
    </w:p>
    <w:p w14:paraId="07665CD0" w14:textId="642C4EEA" w:rsidR="00EE4BA6" w:rsidRPr="00743393" w:rsidRDefault="00EE4BA6" w:rsidP="00EE4BA6">
      <w:pPr>
        <w:ind w:left="425" w:hanging="425"/>
        <w:rPr>
          <w:rFonts w:asciiTheme="minorHAnsi" w:hAnsiTheme="minorHAnsi" w:cstheme="minorHAnsi"/>
          <w:b/>
          <w:bCs/>
        </w:rPr>
      </w:pPr>
      <w:r w:rsidRPr="00743393">
        <w:rPr>
          <w:rFonts w:asciiTheme="minorHAnsi" w:hAnsiTheme="minorHAnsi" w:cstheme="minorHAnsi"/>
          <w:b/>
          <w:bCs/>
        </w:rPr>
        <w:t>5.   Procedure Detail</w:t>
      </w:r>
    </w:p>
    <w:p w14:paraId="7D034078" w14:textId="77777777" w:rsidR="00EE4BA6" w:rsidRPr="00743393" w:rsidRDefault="00EE4BA6" w:rsidP="00EE4BA6">
      <w:pPr>
        <w:ind w:left="425" w:hanging="425"/>
        <w:rPr>
          <w:rFonts w:asciiTheme="minorHAnsi" w:hAnsiTheme="minorHAnsi" w:cstheme="minorHAnsi"/>
          <w:bCs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"/>
        <w:gridCol w:w="1862"/>
        <w:gridCol w:w="4916"/>
        <w:gridCol w:w="2408"/>
      </w:tblGrid>
      <w:tr w:rsidR="00EE4BA6" w:rsidRPr="00743393" w14:paraId="340107DF" w14:textId="77777777" w:rsidTr="00C6626A">
        <w:tc>
          <w:tcPr>
            <w:tcW w:w="737" w:type="dxa"/>
            <w:shd w:val="clear" w:color="auto" w:fill="CCFFFF"/>
          </w:tcPr>
          <w:p w14:paraId="00CD428B" w14:textId="77777777" w:rsidR="00EE4BA6" w:rsidRPr="00743393" w:rsidRDefault="00EE4BA6" w:rsidP="00743393">
            <w:pPr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Step</w:t>
            </w:r>
          </w:p>
        </w:tc>
        <w:tc>
          <w:tcPr>
            <w:tcW w:w="1862" w:type="dxa"/>
            <w:shd w:val="clear" w:color="auto" w:fill="CCFFFF"/>
          </w:tcPr>
          <w:p w14:paraId="5D7E8737" w14:textId="77777777" w:rsidR="00EE4BA6" w:rsidRPr="00743393" w:rsidRDefault="00EE4BA6" w:rsidP="00743393">
            <w:pPr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Responsibility</w:t>
            </w:r>
          </w:p>
        </w:tc>
        <w:tc>
          <w:tcPr>
            <w:tcW w:w="4916" w:type="dxa"/>
            <w:shd w:val="clear" w:color="auto" w:fill="CCFFFF"/>
          </w:tcPr>
          <w:p w14:paraId="5A163613" w14:textId="77777777" w:rsidR="00EE4BA6" w:rsidRPr="00743393" w:rsidRDefault="00EE4BA6" w:rsidP="00743393">
            <w:pPr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Process Detail</w:t>
            </w:r>
          </w:p>
        </w:tc>
        <w:tc>
          <w:tcPr>
            <w:tcW w:w="2408" w:type="dxa"/>
            <w:shd w:val="clear" w:color="auto" w:fill="CCFFFF"/>
          </w:tcPr>
          <w:p w14:paraId="21256E31" w14:textId="77777777" w:rsidR="00EE4BA6" w:rsidRPr="00743393" w:rsidRDefault="00EE4BA6" w:rsidP="00743393">
            <w:pPr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Interface</w:t>
            </w:r>
          </w:p>
        </w:tc>
      </w:tr>
      <w:tr w:rsidR="00EE4BA6" w:rsidRPr="00743393" w14:paraId="1DFAE5C6" w14:textId="77777777" w:rsidTr="00F51595">
        <w:tc>
          <w:tcPr>
            <w:tcW w:w="737" w:type="dxa"/>
          </w:tcPr>
          <w:p w14:paraId="2697C716" w14:textId="77777777" w:rsidR="00EE4BA6" w:rsidRPr="00743393" w:rsidRDefault="00EE4BA6" w:rsidP="00C40E6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862" w:type="dxa"/>
          </w:tcPr>
          <w:p w14:paraId="27BD5F00" w14:textId="2BBBFB8A" w:rsidR="00EE4BA6" w:rsidRPr="00743393" w:rsidRDefault="009323B7" w:rsidP="00C40E6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Administration Director (AM)</w:t>
            </w:r>
          </w:p>
        </w:tc>
        <w:tc>
          <w:tcPr>
            <w:tcW w:w="4916" w:type="dxa"/>
          </w:tcPr>
          <w:p w14:paraId="7B45D111" w14:textId="77777777" w:rsidR="00963766" w:rsidRDefault="00D90F40" w:rsidP="00C40E6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T</w:t>
            </w:r>
            <w:r w:rsidR="00B86309" w:rsidRPr="00743393">
              <w:rPr>
                <w:rFonts w:asciiTheme="minorHAnsi" w:hAnsiTheme="minorHAnsi" w:cstheme="minorHAnsi"/>
              </w:rPr>
              <w:t xml:space="preserve">o undertake the operation of the ERP for </w:t>
            </w:r>
          </w:p>
          <w:p w14:paraId="26F24BD5" w14:textId="5469D60F" w:rsidR="00EE4BA6" w:rsidRPr="00743393" w:rsidRDefault="009323B7" w:rsidP="00C40E6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The Cruze office</w:t>
            </w:r>
            <w:r w:rsidR="00B86309" w:rsidRPr="00743393">
              <w:rPr>
                <w:rFonts w:asciiTheme="minorHAnsi" w:hAnsiTheme="minorHAnsi" w:cstheme="minorHAnsi"/>
              </w:rPr>
              <w:t xml:space="preserve"> </w:t>
            </w:r>
            <w:r w:rsidR="00B25BB7" w:rsidRPr="00743393">
              <w:rPr>
                <w:rFonts w:asciiTheme="minorHAnsi" w:hAnsiTheme="minorHAnsi" w:cstheme="minorHAnsi"/>
              </w:rPr>
              <w:t>premises</w:t>
            </w:r>
            <w:r w:rsidRPr="00743393">
              <w:rPr>
                <w:rFonts w:asciiTheme="minorHAnsi" w:hAnsiTheme="minorHAnsi" w:cstheme="minorHAnsi"/>
              </w:rPr>
              <w:t xml:space="preserve"> address at:</w:t>
            </w:r>
          </w:p>
          <w:p w14:paraId="4B9C1088" w14:textId="5630625A" w:rsidR="009323B7" w:rsidRPr="00743393" w:rsidRDefault="00743393" w:rsidP="00C40E6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proofErr w:type="spellStart"/>
            <w:r w:rsidR="009323B7" w:rsidRPr="00743393">
              <w:rPr>
                <w:rFonts w:asciiTheme="minorHAnsi" w:hAnsiTheme="minorHAnsi" w:cstheme="minorHAnsi"/>
              </w:rPr>
              <w:t>Mcc</w:t>
            </w:r>
            <w:proofErr w:type="spellEnd"/>
            <w:r w:rsidR="009323B7" w:rsidRPr="00743393">
              <w:rPr>
                <w:rFonts w:asciiTheme="minorHAnsi" w:hAnsiTheme="minorHAnsi" w:cstheme="minorHAnsi"/>
              </w:rPr>
              <w:t xml:space="preserve"> Technique Sdn. Bhd.</w:t>
            </w:r>
          </w:p>
          <w:p w14:paraId="09A412EF" w14:textId="16B2B961" w:rsidR="00743393" w:rsidRPr="00743393" w:rsidRDefault="00743393" w:rsidP="00743393">
            <w:pPr>
              <w:rPr>
                <w:rFonts w:asciiTheme="minorHAnsi" w:hAnsiTheme="minorHAnsi" w:cstheme="minorHAnsi"/>
                <w:lang w:val="sv-SE"/>
              </w:rPr>
            </w:pPr>
            <w:r w:rsidRPr="00743393">
              <w:rPr>
                <w:rFonts w:asciiTheme="minorHAnsi" w:hAnsiTheme="minorHAnsi" w:cstheme="minorHAnsi"/>
                <w:lang w:val="sv-SE"/>
              </w:rPr>
              <w:t xml:space="preserve">   </w:t>
            </w:r>
            <w:r>
              <w:rPr>
                <w:rFonts w:asciiTheme="minorHAnsi" w:hAnsiTheme="minorHAnsi" w:cstheme="minorHAnsi"/>
                <w:lang w:val="sv-SE"/>
              </w:rPr>
              <w:t xml:space="preserve">Lot 10 &amp; </w:t>
            </w:r>
            <w:r w:rsidRPr="00743393">
              <w:rPr>
                <w:rFonts w:asciiTheme="minorHAnsi" w:hAnsiTheme="minorHAnsi" w:cstheme="minorHAnsi"/>
                <w:lang w:val="sv-SE"/>
              </w:rPr>
              <w:t xml:space="preserve">12, Jalan PPU 2A, </w:t>
            </w:r>
          </w:p>
          <w:p w14:paraId="76771B56" w14:textId="13BF3197" w:rsidR="00743393" w:rsidRPr="00743393" w:rsidRDefault="00743393" w:rsidP="00743393">
            <w:pPr>
              <w:rPr>
                <w:rFonts w:asciiTheme="minorHAnsi" w:hAnsiTheme="minorHAnsi" w:cstheme="minorHAnsi"/>
                <w:lang w:val="sv-SE"/>
              </w:rPr>
            </w:pPr>
            <w:r>
              <w:rPr>
                <w:rFonts w:asciiTheme="minorHAnsi" w:hAnsiTheme="minorHAnsi" w:cstheme="minorHAnsi"/>
                <w:lang w:val="sv-SE"/>
              </w:rPr>
              <w:t xml:space="preserve">   </w:t>
            </w:r>
            <w:r w:rsidRPr="00743393">
              <w:rPr>
                <w:rFonts w:asciiTheme="minorHAnsi" w:hAnsiTheme="minorHAnsi" w:cstheme="minorHAnsi"/>
                <w:lang w:val="sv-SE"/>
              </w:rPr>
              <w:t xml:space="preserve">Taman Perindustrian Puchong Utama, </w:t>
            </w:r>
          </w:p>
          <w:p w14:paraId="52609B24" w14:textId="7BA6D0D2" w:rsidR="00743393" w:rsidRPr="00743393" w:rsidRDefault="00743393" w:rsidP="00743393">
            <w:pPr>
              <w:rPr>
                <w:rFonts w:asciiTheme="minorHAnsi" w:hAnsiTheme="minorHAnsi" w:cstheme="minorHAnsi"/>
                <w:lang w:val="en-MY"/>
              </w:rPr>
            </w:pPr>
            <w:r w:rsidRPr="00743393">
              <w:rPr>
                <w:rFonts w:asciiTheme="minorHAnsi" w:hAnsiTheme="minorHAnsi" w:cstheme="minorHAnsi"/>
                <w:lang w:val="en-MY"/>
              </w:rPr>
              <w:t xml:space="preserve">   </w:t>
            </w:r>
            <w:r w:rsidRPr="00743393">
              <w:rPr>
                <w:rFonts w:asciiTheme="minorHAnsi" w:hAnsiTheme="minorHAnsi" w:cstheme="minorHAnsi"/>
                <w:lang w:val="en-MY"/>
              </w:rPr>
              <w:t>47100 PUCHONG, Selangor, Malaysia.</w:t>
            </w:r>
          </w:p>
          <w:p w14:paraId="5F2C994E" w14:textId="36AEF86D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Pr="00743393">
              <w:rPr>
                <w:rFonts w:asciiTheme="minorHAnsi" w:hAnsiTheme="minorHAnsi" w:cstheme="minorHAnsi"/>
              </w:rPr>
              <w:t>Tel. No.: 03-8066 6678</w:t>
            </w:r>
          </w:p>
          <w:p w14:paraId="3853F323" w14:textId="77777777" w:rsidR="00EE4BA6" w:rsidRPr="00743393" w:rsidRDefault="00EE4BA6" w:rsidP="00C40E6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</w:tcPr>
          <w:p w14:paraId="07A34781" w14:textId="77777777" w:rsidR="00EE4BA6" w:rsidRPr="00743393" w:rsidRDefault="00EE4BA6" w:rsidP="00C40E63">
            <w:pPr>
              <w:rPr>
                <w:rFonts w:asciiTheme="minorHAnsi" w:hAnsiTheme="minorHAnsi" w:cstheme="minorHAnsi"/>
              </w:rPr>
            </w:pPr>
          </w:p>
        </w:tc>
      </w:tr>
      <w:tr w:rsidR="00743393" w:rsidRPr="00743393" w14:paraId="787BEC23" w14:textId="77777777" w:rsidTr="00F51595">
        <w:tc>
          <w:tcPr>
            <w:tcW w:w="737" w:type="dxa"/>
          </w:tcPr>
          <w:p w14:paraId="7F006636" w14:textId="12B0A489" w:rsidR="00743393" w:rsidRPr="00743393" w:rsidRDefault="00743393" w:rsidP="00C40E6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862" w:type="dxa"/>
          </w:tcPr>
          <w:p w14:paraId="4D5E2F43" w14:textId="157113AF" w:rsidR="00743393" w:rsidRPr="00743393" w:rsidRDefault="00743393" w:rsidP="00C40E6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AM</w:t>
            </w:r>
          </w:p>
        </w:tc>
        <w:tc>
          <w:tcPr>
            <w:tcW w:w="4916" w:type="dxa"/>
          </w:tcPr>
          <w:p w14:paraId="4C02978D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To implement the ERP as follows:</w:t>
            </w:r>
          </w:p>
          <w:p w14:paraId="1A7CEA98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4540920D" w14:textId="2642B796" w:rsidR="00743393" w:rsidRDefault="00743393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Appoint qualified personnel </w:t>
            </w:r>
            <w:r>
              <w:rPr>
                <w:rFonts w:asciiTheme="minorHAnsi" w:hAnsiTheme="minorHAnsi" w:cstheme="minorHAnsi"/>
              </w:rPr>
              <w:t xml:space="preserve">in the Company </w:t>
            </w:r>
            <w:r w:rsidRPr="00743393">
              <w:rPr>
                <w:rFonts w:asciiTheme="minorHAnsi" w:hAnsiTheme="minorHAnsi" w:cstheme="minorHAnsi"/>
              </w:rPr>
              <w:t>to work in the assigned Emergency Response Team (ERT).</w:t>
            </w:r>
          </w:p>
          <w:p w14:paraId="3147EABE" w14:textId="77777777" w:rsidR="00743393" w:rsidRPr="00743393" w:rsidRDefault="00743393" w:rsidP="00B25B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</w:tcPr>
          <w:p w14:paraId="2F0546DA" w14:textId="77777777" w:rsidR="00743393" w:rsidRPr="00743393" w:rsidRDefault="00743393" w:rsidP="00C40E63">
            <w:pPr>
              <w:rPr>
                <w:rFonts w:asciiTheme="minorHAnsi" w:hAnsiTheme="minorHAnsi" w:cstheme="minorHAnsi"/>
              </w:rPr>
            </w:pPr>
          </w:p>
        </w:tc>
      </w:tr>
      <w:tr w:rsidR="00743393" w:rsidRPr="00743393" w14:paraId="229D4E5D" w14:textId="77777777" w:rsidTr="00743393">
        <w:tc>
          <w:tcPr>
            <w:tcW w:w="737" w:type="dxa"/>
            <w:shd w:val="clear" w:color="auto" w:fill="CCFFFF"/>
          </w:tcPr>
          <w:p w14:paraId="48FE06B4" w14:textId="74A12663" w:rsidR="00743393" w:rsidRPr="00743393" w:rsidRDefault="00743393" w:rsidP="00743393">
            <w:pPr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lastRenderedPageBreak/>
              <w:t>Step</w:t>
            </w:r>
          </w:p>
        </w:tc>
        <w:tc>
          <w:tcPr>
            <w:tcW w:w="1862" w:type="dxa"/>
            <w:shd w:val="clear" w:color="auto" w:fill="CCFFFF"/>
          </w:tcPr>
          <w:p w14:paraId="5453F132" w14:textId="654A9854" w:rsidR="00743393" w:rsidRPr="00743393" w:rsidRDefault="00743393" w:rsidP="00743393">
            <w:pPr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Responsibility</w:t>
            </w:r>
          </w:p>
        </w:tc>
        <w:tc>
          <w:tcPr>
            <w:tcW w:w="4916" w:type="dxa"/>
            <w:shd w:val="clear" w:color="auto" w:fill="CCFFFF"/>
          </w:tcPr>
          <w:p w14:paraId="3358E1C8" w14:textId="79C2ABCC" w:rsidR="00743393" w:rsidRPr="00743393" w:rsidRDefault="00743393" w:rsidP="00743393">
            <w:pPr>
              <w:ind w:left="720"/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Process Detail</w:t>
            </w:r>
          </w:p>
        </w:tc>
        <w:tc>
          <w:tcPr>
            <w:tcW w:w="2408" w:type="dxa"/>
            <w:shd w:val="clear" w:color="auto" w:fill="CCFFFF"/>
          </w:tcPr>
          <w:p w14:paraId="73DA8E98" w14:textId="3C45B6C8" w:rsidR="00743393" w:rsidRPr="00743393" w:rsidRDefault="00743393" w:rsidP="00743393">
            <w:pPr>
              <w:jc w:val="center"/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Interface</w:t>
            </w:r>
          </w:p>
        </w:tc>
      </w:tr>
      <w:tr w:rsidR="00743393" w:rsidRPr="00743393" w14:paraId="71AE26B0" w14:textId="77777777" w:rsidTr="00F51595">
        <w:tc>
          <w:tcPr>
            <w:tcW w:w="737" w:type="dxa"/>
          </w:tcPr>
          <w:p w14:paraId="3D4DA277" w14:textId="5BDB9A05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62" w:type="dxa"/>
          </w:tcPr>
          <w:p w14:paraId="665E7849" w14:textId="7BDAD6D8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16" w:type="dxa"/>
          </w:tcPr>
          <w:p w14:paraId="6CE4F8DC" w14:textId="77777777" w:rsidR="004A7218" w:rsidRDefault="004A7218" w:rsidP="004A7218">
            <w:pPr>
              <w:ind w:left="720"/>
              <w:rPr>
                <w:rFonts w:asciiTheme="minorHAnsi" w:hAnsiTheme="minorHAnsi" w:cstheme="minorHAnsi"/>
              </w:rPr>
            </w:pPr>
          </w:p>
          <w:p w14:paraId="724B87A0" w14:textId="141491FA" w:rsidR="00743393" w:rsidRPr="00743393" w:rsidRDefault="00743393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Liaison with nearby emergency response outfits such as Polis, Bomba, Hospital, Rela, Rescue Squad, etc.</w:t>
            </w:r>
            <w:r w:rsidR="00963766">
              <w:rPr>
                <w:rFonts w:asciiTheme="minorHAnsi" w:hAnsiTheme="minorHAnsi" w:cstheme="minorHAnsi"/>
              </w:rPr>
              <w:t xml:space="preserve"> known as Emergency Response Authority (ERA).</w:t>
            </w:r>
          </w:p>
          <w:p w14:paraId="569EE867" w14:textId="77777777" w:rsidR="00743393" w:rsidRPr="00743393" w:rsidRDefault="00743393" w:rsidP="00743393">
            <w:pPr>
              <w:pStyle w:val="ListParagraph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946AB2F" w14:textId="77777777" w:rsidR="00743393" w:rsidRPr="00743393" w:rsidRDefault="00743393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Identify the necessary evacuation/ escape route assignments, first aid kit locations and designated assembly areas.</w:t>
            </w:r>
          </w:p>
          <w:p w14:paraId="1721F5E8" w14:textId="77777777" w:rsidR="00743393" w:rsidRPr="00743393" w:rsidRDefault="00743393" w:rsidP="00743393">
            <w:pPr>
              <w:pStyle w:val="ListParagraph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CE371DE" w14:textId="77777777" w:rsidR="00743393" w:rsidRPr="00743393" w:rsidRDefault="00743393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Earmark and operate critical plants during an evacuation.</w:t>
            </w:r>
          </w:p>
          <w:p w14:paraId="0C94080D" w14:textId="77777777" w:rsidR="00743393" w:rsidRPr="00743393" w:rsidRDefault="00743393" w:rsidP="00743393">
            <w:pPr>
              <w:pStyle w:val="ListParagraph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6058941" w14:textId="0DF2482A" w:rsidR="00743393" w:rsidRPr="00743393" w:rsidRDefault="00743393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Formulation and compilation of ERP for  </w:t>
            </w:r>
            <w:r>
              <w:rPr>
                <w:rFonts w:asciiTheme="minorHAnsi" w:hAnsiTheme="minorHAnsi" w:cstheme="minorHAnsi"/>
              </w:rPr>
              <w:t xml:space="preserve">the office </w:t>
            </w:r>
            <w:r w:rsidRPr="00743393">
              <w:rPr>
                <w:rFonts w:asciiTheme="minorHAnsi" w:hAnsiTheme="minorHAnsi" w:cstheme="minorHAnsi"/>
              </w:rPr>
              <w:t>premises and tabulate the ERP Annual Plan.</w:t>
            </w:r>
          </w:p>
          <w:p w14:paraId="3D6F54BC" w14:textId="77777777" w:rsidR="00743393" w:rsidRPr="00743393" w:rsidRDefault="00743393" w:rsidP="00743393">
            <w:pPr>
              <w:pStyle w:val="ListParagraph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3128D21" w14:textId="53E320E9" w:rsidR="00743393" w:rsidRPr="00743393" w:rsidRDefault="00743393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Organize, create awareness and train the </w:t>
            </w:r>
            <w:r>
              <w:rPr>
                <w:rFonts w:asciiTheme="minorHAnsi" w:hAnsiTheme="minorHAnsi" w:cstheme="minorHAnsi"/>
              </w:rPr>
              <w:t>ERT</w:t>
            </w:r>
            <w:r w:rsidRPr="00743393">
              <w:rPr>
                <w:rFonts w:asciiTheme="minorHAnsi" w:hAnsiTheme="minorHAnsi" w:cstheme="minorHAnsi"/>
              </w:rPr>
              <w:t xml:space="preserve">s and </w:t>
            </w:r>
            <w:proofErr w:type="gramStart"/>
            <w:r w:rsidRPr="00743393">
              <w:rPr>
                <w:rFonts w:asciiTheme="minorHAnsi" w:hAnsiTheme="minorHAnsi" w:cstheme="minorHAnsi"/>
              </w:rPr>
              <w:t>identified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key </w:t>
            </w:r>
            <w:r>
              <w:rPr>
                <w:rFonts w:asciiTheme="minorHAnsi" w:hAnsiTheme="minorHAnsi" w:cstheme="minorHAnsi"/>
              </w:rPr>
              <w:t>personnel</w:t>
            </w:r>
            <w:r w:rsidRPr="00743393">
              <w:rPr>
                <w:rFonts w:asciiTheme="minorHAnsi" w:hAnsiTheme="minorHAnsi" w:cstheme="minorHAnsi"/>
              </w:rPr>
              <w:t xml:space="preserve"> at the </w:t>
            </w:r>
            <w:r>
              <w:rPr>
                <w:rFonts w:asciiTheme="minorHAnsi" w:hAnsiTheme="minorHAnsi" w:cstheme="minorHAnsi"/>
              </w:rPr>
              <w:t>office</w:t>
            </w:r>
            <w:r w:rsidRPr="00743393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743393">
              <w:rPr>
                <w:rFonts w:asciiTheme="minorHAnsi" w:hAnsiTheme="minorHAnsi" w:cstheme="minorHAnsi"/>
              </w:rPr>
              <w:t>premise</w:t>
            </w:r>
            <w:proofErr w:type="gramEnd"/>
            <w:r w:rsidRPr="00743393">
              <w:rPr>
                <w:rFonts w:asciiTheme="minorHAnsi" w:hAnsiTheme="minorHAnsi" w:cstheme="minorHAnsi"/>
              </w:rPr>
              <w:t>.</w:t>
            </w:r>
          </w:p>
          <w:p w14:paraId="29BD2D37" w14:textId="77777777" w:rsidR="00743393" w:rsidRPr="00743393" w:rsidRDefault="00743393" w:rsidP="00743393">
            <w:pPr>
              <w:pStyle w:val="ListParagraph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97C6521" w14:textId="77777777" w:rsidR="00743393" w:rsidRPr="00743393" w:rsidRDefault="00743393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Conduct of emergency drills involving fire, earthquake, serious injury, gas and hazardous outbreak, bomb threats, etc.</w:t>
            </w:r>
          </w:p>
          <w:p w14:paraId="14408E24" w14:textId="77777777" w:rsidR="00743393" w:rsidRPr="00743393" w:rsidRDefault="00743393" w:rsidP="00743393">
            <w:pPr>
              <w:pStyle w:val="ListParagraph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B99A4D1" w14:textId="77777777" w:rsidR="00743393" w:rsidRPr="00743393" w:rsidRDefault="00743393" w:rsidP="00743393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Evacuate of the disabled during emergency.</w:t>
            </w:r>
          </w:p>
          <w:p w14:paraId="7C0D0838" w14:textId="77777777" w:rsidR="00743393" w:rsidRPr="00743393" w:rsidRDefault="00743393" w:rsidP="00743393">
            <w:pPr>
              <w:pStyle w:val="ListParagraph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B01437B" w14:textId="77777777" w:rsidR="00743393" w:rsidRPr="00743393" w:rsidRDefault="00743393" w:rsidP="00743393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Conduct ERP event </w:t>
            </w:r>
            <w:proofErr w:type="gramStart"/>
            <w:r w:rsidRPr="00743393">
              <w:rPr>
                <w:rFonts w:asciiTheme="minorHAnsi" w:hAnsiTheme="minorHAnsi" w:cstheme="minorHAnsi"/>
              </w:rPr>
              <w:t>post mortem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reports, debrief and other necessary documentation relating to ERP matters. </w:t>
            </w:r>
          </w:p>
          <w:p w14:paraId="6568DCB4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</w:tcPr>
          <w:p w14:paraId="02E7BFFC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0FBCCAD1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58BD641B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74B648C8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10130CDB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45E0EC20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60CF54CD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0CF519C3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31EA06C9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1B5119F5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30859570" w14:textId="77777777" w:rsidR="00743393" w:rsidRPr="00743393" w:rsidRDefault="00743393" w:rsidP="0074339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48B798E" w14:textId="4692D9B4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ERP Annual Pl</w:t>
            </w:r>
            <w:r>
              <w:rPr>
                <w:rFonts w:asciiTheme="minorHAnsi" w:hAnsiTheme="minorHAnsi" w:cstheme="minorHAnsi"/>
              </w:rPr>
              <w:t>an</w:t>
            </w:r>
          </w:p>
          <w:p w14:paraId="1B161FFB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392AF963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714B8116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4B3DA6D0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735A6D43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0158CC95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784AA4DD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39BEBCB7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60193509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27B3F0F4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6620D409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254C455E" w14:textId="77777777" w:rsid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1847B52B" w14:textId="5F973AF5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ERP Event Report</w:t>
            </w:r>
          </w:p>
          <w:p w14:paraId="7599438B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13C11779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</w:tc>
      </w:tr>
      <w:tr w:rsidR="00743393" w:rsidRPr="00743393" w14:paraId="2B8F8D41" w14:textId="77777777" w:rsidTr="00F51595">
        <w:tc>
          <w:tcPr>
            <w:tcW w:w="737" w:type="dxa"/>
          </w:tcPr>
          <w:p w14:paraId="5AB34DB7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862" w:type="dxa"/>
          </w:tcPr>
          <w:p w14:paraId="2BB93F79" w14:textId="4917EC3B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AM</w:t>
            </w:r>
          </w:p>
        </w:tc>
        <w:tc>
          <w:tcPr>
            <w:tcW w:w="4916" w:type="dxa"/>
          </w:tcPr>
          <w:p w14:paraId="7CC4BE33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Review and endorse all </w:t>
            </w:r>
            <w:proofErr w:type="gramStart"/>
            <w:r w:rsidRPr="00743393">
              <w:rPr>
                <w:rFonts w:asciiTheme="minorHAnsi" w:hAnsiTheme="minorHAnsi" w:cstheme="minorHAnsi"/>
              </w:rPr>
              <w:t>ERP event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reports and documentation accordingly.</w:t>
            </w:r>
          </w:p>
          <w:p w14:paraId="22C1A20A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</w:tcPr>
          <w:p w14:paraId="797228AE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ERP Event Report</w:t>
            </w:r>
          </w:p>
        </w:tc>
      </w:tr>
      <w:tr w:rsidR="00743393" w:rsidRPr="00743393" w14:paraId="03ABFE39" w14:textId="77777777" w:rsidTr="00F51595">
        <w:tc>
          <w:tcPr>
            <w:tcW w:w="737" w:type="dxa"/>
          </w:tcPr>
          <w:p w14:paraId="3D2ABBC6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862" w:type="dxa"/>
          </w:tcPr>
          <w:p w14:paraId="2B726782" w14:textId="4E08E828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AM</w:t>
            </w:r>
          </w:p>
        </w:tc>
        <w:tc>
          <w:tcPr>
            <w:tcW w:w="4916" w:type="dxa"/>
          </w:tcPr>
          <w:p w14:paraId="5EF9B221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Conduct </w:t>
            </w:r>
            <w:proofErr w:type="gramStart"/>
            <w:r w:rsidRPr="00743393">
              <w:rPr>
                <w:rFonts w:asciiTheme="minorHAnsi" w:hAnsiTheme="minorHAnsi" w:cstheme="minorHAnsi"/>
              </w:rPr>
              <w:t>follow up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action on all </w:t>
            </w:r>
            <w:proofErr w:type="gramStart"/>
            <w:r w:rsidRPr="00743393">
              <w:rPr>
                <w:rFonts w:asciiTheme="minorHAnsi" w:hAnsiTheme="minorHAnsi" w:cstheme="minorHAnsi"/>
              </w:rPr>
              <w:t>post mortem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ERP reports and refer to the </w:t>
            </w:r>
            <w:proofErr w:type="gramStart"/>
            <w:r w:rsidRPr="00743393">
              <w:rPr>
                <w:rFonts w:asciiTheme="minorHAnsi" w:hAnsiTheme="minorHAnsi" w:cstheme="minorHAnsi"/>
              </w:rPr>
              <w:t>Non Conformance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&amp; Corrective Action Procedure should there be any short falls identified in the reports.</w:t>
            </w:r>
          </w:p>
          <w:p w14:paraId="2C3375E7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</w:tcPr>
          <w:p w14:paraId="4D3EF78F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Control of </w:t>
            </w:r>
            <w:proofErr w:type="gramStart"/>
            <w:r w:rsidRPr="00743393">
              <w:rPr>
                <w:rFonts w:asciiTheme="minorHAnsi" w:hAnsiTheme="minorHAnsi" w:cstheme="minorHAnsi"/>
              </w:rPr>
              <w:t>Non Conformance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&amp; Corrective Action Procedure.</w:t>
            </w:r>
          </w:p>
        </w:tc>
      </w:tr>
      <w:tr w:rsidR="00743393" w:rsidRPr="00743393" w14:paraId="62D7DEF2" w14:textId="77777777" w:rsidTr="00F51595">
        <w:tc>
          <w:tcPr>
            <w:tcW w:w="737" w:type="dxa"/>
          </w:tcPr>
          <w:p w14:paraId="784478F1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862" w:type="dxa"/>
          </w:tcPr>
          <w:p w14:paraId="75E0A424" w14:textId="2FE7700D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>AM / IM</w:t>
            </w:r>
          </w:p>
        </w:tc>
        <w:tc>
          <w:tcPr>
            <w:tcW w:w="4916" w:type="dxa"/>
          </w:tcPr>
          <w:p w14:paraId="4605FD2D" w14:textId="2BF514B4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If there is non-conformity (NCR) raised, AM to notify IM for further corrective and preventive actions. </w:t>
            </w:r>
          </w:p>
          <w:p w14:paraId="6ECE8A2D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08" w:type="dxa"/>
          </w:tcPr>
          <w:p w14:paraId="0497D098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  <w:r w:rsidRPr="00743393">
              <w:rPr>
                <w:rFonts w:asciiTheme="minorHAnsi" w:hAnsiTheme="minorHAnsi" w:cstheme="minorHAnsi"/>
              </w:rPr>
              <w:t xml:space="preserve">Control of </w:t>
            </w:r>
            <w:proofErr w:type="gramStart"/>
            <w:r w:rsidRPr="00743393">
              <w:rPr>
                <w:rFonts w:asciiTheme="minorHAnsi" w:hAnsiTheme="minorHAnsi" w:cstheme="minorHAnsi"/>
              </w:rPr>
              <w:t>Non Conformance</w:t>
            </w:r>
            <w:proofErr w:type="gramEnd"/>
            <w:r w:rsidRPr="00743393">
              <w:rPr>
                <w:rFonts w:asciiTheme="minorHAnsi" w:hAnsiTheme="minorHAnsi" w:cstheme="minorHAnsi"/>
              </w:rPr>
              <w:t xml:space="preserve"> &amp; Corrective Action Procedure.</w:t>
            </w:r>
          </w:p>
          <w:p w14:paraId="4F2A0E97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  <w:p w14:paraId="1B7E999D" w14:textId="77777777" w:rsidR="00743393" w:rsidRPr="00743393" w:rsidRDefault="00743393" w:rsidP="00743393">
            <w:pPr>
              <w:rPr>
                <w:rFonts w:asciiTheme="minorHAnsi" w:hAnsiTheme="minorHAnsi" w:cstheme="minorHAnsi"/>
              </w:rPr>
            </w:pPr>
          </w:p>
        </w:tc>
      </w:tr>
    </w:tbl>
    <w:p w14:paraId="0E90CBA0" w14:textId="77777777" w:rsidR="00EE4BA6" w:rsidRPr="00743393" w:rsidRDefault="00EE4BA6" w:rsidP="00F9351C">
      <w:pPr>
        <w:rPr>
          <w:rFonts w:asciiTheme="minorHAnsi" w:hAnsiTheme="minorHAnsi" w:cstheme="minorHAnsi"/>
        </w:rPr>
      </w:pPr>
    </w:p>
    <w:p w14:paraId="63E06734" w14:textId="77777777" w:rsidR="00F9351C" w:rsidRPr="00743393" w:rsidRDefault="00F9351C" w:rsidP="00F9351C">
      <w:pPr>
        <w:rPr>
          <w:rFonts w:asciiTheme="minorHAnsi" w:hAnsiTheme="minorHAnsi" w:cstheme="minorHAnsi"/>
        </w:rPr>
      </w:pPr>
      <w:r w:rsidRPr="00743393">
        <w:rPr>
          <w:rFonts w:asciiTheme="minorHAnsi" w:hAnsiTheme="minorHAnsi" w:cstheme="minorHAnsi"/>
        </w:rPr>
        <w:lastRenderedPageBreak/>
        <w:t xml:space="preserve">    End</w:t>
      </w:r>
    </w:p>
    <w:sectPr w:rsidR="00F9351C" w:rsidRPr="00743393" w:rsidSect="0046635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F0A89" w14:textId="77777777" w:rsidR="00EB2B13" w:rsidRDefault="00EB2B13" w:rsidP="000B6AD9">
      <w:r>
        <w:separator/>
      </w:r>
    </w:p>
  </w:endnote>
  <w:endnote w:type="continuationSeparator" w:id="0">
    <w:p w14:paraId="3B419C2B" w14:textId="77777777" w:rsidR="00EB2B13" w:rsidRDefault="00EB2B13" w:rsidP="000B6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550FA" w14:textId="77777777" w:rsidR="00EB2B13" w:rsidRDefault="00EB2B13" w:rsidP="000B6AD9">
      <w:r>
        <w:separator/>
      </w:r>
    </w:p>
  </w:footnote>
  <w:footnote w:type="continuationSeparator" w:id="0">
    <w:p w14:paraId="06E9ACF6" w14:textId="77777777" w:rsidR="00EB2B13" w:rsidRDefault="00EB2B13" w:rsidP="000B6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588"/>
      <w:gridCol w:w="3544"/>
      <w:gridCol w:w="1350"/>
      <w:gridCol w:w="1440"/>
      <w:gridCol w:w="1440"/>
    </w:tblGrid>
    <w:tr w:rsidR="00CB1E47" w:rsidRPr="003826F5" w14:paraId="784615D1" w14:textId="77777777" w:rsidTr="00D56F19">
      <w:trPr>
        <w:trHeight w:val="454"/>
      </w:trPr>
      <w:tc>
        <w:tcPr>
          <w:tcW w:w="1588" w:type="dxa"/>
          <w:vMerge w:val="restart"/>
          <w:vAlign w:val="center"/>
        </w:tcPr>
        <w:p w14:paraId="71E30578" w14:textId="7026786C" w:rsidR="00CB1E47" w:rsidRPr="00CE3677" w:rsidRDefault="00D56F19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0EE6B2FC" wp14:editId="436D28D1">
                <wp:extent cx="789872" cy="325241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789872" cy="3252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2D55AE3A" w14:textId="00D0C63E" w:rsidR="00CB1E47" w:rsidRPr="00764A66" w:rsidRDefault="00D56F19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OPERATIONS CONTROL</w:t>
          </w:r>
          <w:r w:rsidR="00CB1E47" w:rsidRPr="00764A66">
            <w:rPr>
              <w:rFonts w:ascii="Arial" w:hAnsi="Arial" w:cs="Arial"/>
              <w:sz w:val="18"/>
              <w:szCs w:val="18"/>
            </w:rPr>
            <w:t xml:space="preserve"> SERVICES</w:t>
          </w:r>
        </w:p>
      </w:tc>
      <w:tc>
        <w:tcPr>
          <w:tcW w:w="1350" w:type="dxa"/>
          <w:vAlign w:val="center"/>
        </w:tcPr>
        <w:p w14:paraId="4B09B49F" w14:textId="77777777" w:rsidR="00CB1E47" w:rsidRPr="00434AB5" w:rsidRDefault="00CB1E47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434AB5">
            <w:rPr>
              <w:rFonts w:ascii="Arial" w:hAnsi="Arial" w:cs="Arial"/>
              <w:sz w:val="18"/>
              <w:szCs w:val="18"/>
            </w:rPr>
            <w:t>Issue No.:</w:t>
          </w:r>
        </w:p>
        <w:p w14:paraId="4E631186" w14:textId="77777777" w:rsidR="00CB1E47" w:rsidRPr="00434AB5" w:rsidRDefault="00CB1E47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434AB5">
            <w:rPr>
              <w:rFonts w:ascii="Arial" w:hAnsi="Arial" w:cs="Arial"/>
              <w:sz w:val="18"/>
              <w:szCs w:val="18"/>
            </w:rPr>
            <w:t>1</w:t>
          </w:r>
        </w:p>
      </w:tc>
      <w:tc>
        <w:tcPr>
          <w:tcW w:w="1440" w:type="dxa"/>
          <w:vMerge w:val="restart"/>
          <w:vAlign w:val="center"/>
        </w:tcPr>
        <w:p w14:paraId="49A432BF" w14:textId="77777777" w:rsidR="00CB1E47" w:rsidRPr="00434AB5" w:rsidRDefault="00CB1E47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434AB5">
            <w:rPr>
              <w:rFonts w:ascii="Arial" w:hAnsi="Arial" w:cs="Arial"/>
              <w:sz w:val="18"/>
              <w:szCs w:val="18"/>
            </w:rPr>
            <w:t>Document</w:t>
          </w:r>
        </w:p>
        <w:p w14:paraId="3B3BA6E6" w14:textId="77777777" w:rsidR="00CB1E47" w:rsidRPr="00434AB5" w:rsidRDefault="00CB1E47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434AB5">
            <w:rPr>
              <w:rFonts w:ascii="Arial" w:hAnsi="Arial" w:cs="Arial"/>
              <w:sz w:val="18"/>
              <w:szCs w:val="18"/>
            </w:rPr>
            <w:t>Effective Date:</w:t>
          </w:r>
        </w:p>
        <w:p w14:paraId="7A7E9367" w14:textId="170E1713" w:rsidR="00CB1E47" w:rsidRPr="00434AB5" w:rsidRDefault="00CB1E47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01 </w:t>
          </w:r>
          <w:r w:rsidR="00D56F19">
            <w:rPr>
              <w:rFonts w:ascii="Arial" w:hAnsi="Arial" w:cs="Arial"/>
              <w:sz w:val="18"/>
              <w:szCs w:val="18"/>
            </w:rPr>
            <w:t>Mar</w:t>
          </w:r>
          <w:r>
            <w:rPr>
              <w:rFonts w:ascii="Arial" w:hAnsi="Arial" w:cs="Arial"/>
              <w:sz w:val="18"/>
              <w:szCs w:val="18"/>
            </w:rPr>
            <w:t xml:space="preserve"> 20</w:t>
          </w:r>
          <w:r w:rsidR="00C6626A">
            <w:rPr>
              <w:rFonts w:ascii="Arial" w:hAnsi="Arial" w:cs="Arial"/>
              <w:sz w:val="18"/>
              <w:szCs w:val="18"/>
            </w:rPr>
            <w:t>2</w:t>
          </w:r>
          <w:r w:rsidR="00D56F19">
            <w:rPr>
              <w:rFonts w:ascii="Arial" w:hAnsi="Arial" w:cs="Arial"/>
              <w:sz w:val="18"/>
              <w:szCs w:val="18"/>
            </w:rPr>
            <w:t>5</w:t>
          </w:r>
        </w:p>
      </w:tc>
      <w:tc>
        <w:tcPr>
          <w:tcW w:w="1440" w:type="dxa"/>
          <w:vAlign w:val="center"/>
        </w:tcPr>
        <w:p w14:paraId="64E9CC0E" w14:textId="77777777" w:rsidR="00CB1E47" w:rsidRPr="00434AB5" w:rsidRDefault="00CB1E47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434AB5">
            <w:rPr>
              <w:rFonts w:ascii="Arial" w:hAnsi="Arial" w:cs="Arial"/>
              <w:sz w:val="18"/>
              <w:szCs w:val="18"/>
            </w:rPr>
            <w:t xml:space="preserve">Page </w:t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AF3002">
            <w:rPr>
              <w:rStyle w:val="PageNumber"/>
              <w:rFonts w:ascii="Arial" w:hAnsi="Arial" w:cs="Arial"/>
              <w:noProof/>
              <w:sz w:val="18"/>
              <w:szCs w:val="18"/>
            </w:rPr>
            <w:t>3</w:t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t xml:space="preserve"> of </w:t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instrText xml:space="preserve"> NUMPAGES </w:instrText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AF3002">
            <w:rPr>
              <w:rStyle w:val="PageNumber"/>
              <w:rFonts w:ascii="Arial" w:hAnsi="Arial" w:cs="Arial"/>
              <w:noProof/>
              <w:sz w:val="18"/>
              <w:szCs w:val="18"/>
            </w:rPr>
            <w:t>3</w:t>
          </w:r>
          <w:r w:rsidRPr="00434AB5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  <w:tr w:rsidR="00CB1E47" w:rsidRPr="003826F5" w14:paraId="49A3352F" w14:textId="77777777" w:rsidTr="00D56F19">
      <w:trPr>
        <w:trHeight w:val="454"/>
      </w:trPr>
      <w:tc>
        <w:tcPr>
          <w:tcW w:w="1588" w:type="dxa"/>
          <w:vMerge/>
          <w:vAlign w:val="center"/>
        </w:tcPr>
        <w:p w14:paraId="33BFDFDF" w14:textId="77777777" w:rsidR="00CB1E47" w:rsidRPr="003826F5" w:rsidRDefault="00CB1E47" w:rsidP="00CB1E47">
          <w:pPr>
            <w:pStyle w:val="Header"/>
            <w:rPr>
              <w:rFonts w:ascii="Arial" w:hAnsi="Arial" w:cs="Arial"/>
            </w:rPr>
          </w:pPr>
        </w:p>
      </w:tc>
      <w:tc>
        <w:tcPr>
          <w:tcW w:w="3544" w:type="dxa"/>
          <w:vAlign w:val="center"/>
        </w:tcPr>
        <w:p w14:paraId="62FC4C0B" w14:textId="7818573E" w:rsidR="00CB1E47" w:rsidRPr="00434AB5" w:rsidRDefault="00D56F19" w:rsidP="00CB1E47">
          <w:pPr>
            <w:pStyle w:val="Header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The Cruze </w:t>
          </w:r>
          <w:r w:rsidR="00CB1E47">
            <w:rPr>
              <w:rFonts w:ascii="Arial" w:hAnsi="Arial" w:cs="Arial"/>
              <w:b/>
              <w:sz w:val="20"/>
              <w:szCs w:val="20"/>
            </w:rPr>
            <w:t xml:space="preserve">Emergency Response Plan </w:t>
          </w:r>
          <w:r w:rsidR="00CB1E47" w:rsidRPr="00434AB5">
            <w:rPr>
              <w:rFonts w:ascii="Arial" w:hAnsi="Arial" w:cs="Arial"/>
              <w:b/>
              <w:sz w:val="20"/>
              <w:szCs w:val="20"/>
            </w:rPr>
            <w:t>Procedure</w:t>
          </w:r>
        </w:p>
      </w:tc>
      <w:tc>
        <w:tcPr>
          <w:tcW w:w="1350" w:type="dxa"/>
          <w:vAlign w:val="center"/>
        </w:tcPr>
        <w:p w14:paraId="03FE40A1" w14:textId="77777777" w:rsidR="00CB1E47" w:rsidRPr="00434AB5" w:rsidRDefault="00CB1E47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434AB5">
            <w:rPr>
              <w:rFonts w:ascii="Arial" w:hAnsi="Arial" w:cs="Arial"/>
              <w:sz w:val="18"/>
              <w:szCs w:val="18"/>
            </w:rPr>
            <w:t>Revision No.:</w:t>
          </w:r>
        </w:p>
        <w:p w14:paraId="4C0212EA" w14:textId="6EDF7384" w:rsidR="00CB1E47" w:rsidRPr="00434AB5" w:rsidRDefault="00D56F19" w:rsidP="00C6626A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1440" w:type="dxa"/>
          <w:vMerge/>
        </w:tcPr>
        <w:p w14:paraId="069C7E37" w14:textId="77777777" w:rsidR="00CB1E47" w:rsidRPr="00434AB5" w:rsidRDefault="00CB1E47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440" w:type="dxa"/>
          <w:vAlign w:val="center"/>
        </w:tcPr>
        <w:p w14:paraId="3CA2CA57" w14:textId="77777777" w:rsidR="00CB1E47" w:rsidRPr="00434AB5" w:rsidRDefault="00CB1E47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434AB5">
            <w:rPr>
              <w:rFonts w:ascii="Arial" w:hAnsi="Arial" w:cs="Arial"/>
              <w:sz w:val="18"/>
              <w:szCs w:val="18"/>
            </w:rPr>
            <w:t>Document Ref:</w:t>
          </w:r>
        </w:p>
        <w:p w14:paraId="4C393496" w14:textId="46422DDA" w:rsidR="00CB1E47" w:rsidRPr="00434AB5" w:rsidRDefault="00D56F19" w:rsidP="00CB1E47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OCS-PRO-03</w:t>
          </w:r>
        </w:p>
      </w:tc>
    </w:tr>
  </w:tbl>
  <w:p w14:paraId="153C2BFC" w14:textId="77777777" w:rsidR="00833FBC" w:rsidRPr="00A5250E" w:rsidRDefault="00833FBC" w:rsidP="00A5250E">
    <w:pPr>
      <w:pStyle w:val="Head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5E4F"/>
    <w:multiLevelType w:val="hybridMultilevel"/>
    <w:tmpl w:val="2D02336C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E235D"/>
    <w:multiLevelType w:val="hybridMultilevel"/>
    <w:tmpl w:val="2D02336C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87DB7"/>
    <w:multiLevelType w:val="hybridMultilevel"/>
    <w:tmpl w:val="C4964C90"/>
    <w:lvl w:ilvl="0" w:tplc="7BEC79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6A6F47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93640D"/>
    <w:multiLevelType w:val="hybridMultilevel"/>
    <w:tmpl w:val="384E67CA"/>
    <w:lvl w:ilvl="0" w:tplc="F9189D2E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4CD7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251821"/>
    <w:multiLevelType w:val="multilevel"/>
    <w:tmpl w:val="498AA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6B78204C"/>
    <w:multiLevelType w:val="hybridMultilevel"/>
    <w:tmpl w:val="5EB24992"/>
    <w:lvl w:ilvl="0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129323999">
    <w:abstractNumId w:val="5"/>
  </w:num>
  <w:num w:numId="2" w16cid:durableId="2097633597">
    <w:abstractNumId w:val="2"/>
  </w:num>
  <w:num w:numId="3" w16cid:durableId="1820150346">
    <w:abstractNumId w:val="3"/>
  </w:num>
  <w:num w:numId="4" w16cid:durableId="15736746">
    <w:abstractNumId w:val="4"/>
  </w:num>
  <w:num w:numId="5" w16cid:durableId="1198391863">
    <w:abstractNumId w:val="0"/>
  </w:num>
  <w:num w:numId="6" w16cid:durableId="1508211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F05"/>
    <w:rsid w:val="00057CF8"/>
    <w:rsid w:val="000619E0"/>
    <w:rsid w:val="000707D8"/>
    <w:rsid w:val="00070CAC"/>
    <w:rsid w:val="00081D94"/>
    <w:rsid w:val="00093FF1"/>
    <w:rsid w:val="000B6AD9"/>
    <w:rsid w:val="000C1A6A"/>
    <w:rsid w:val="000E1EF8"/>
    <w:rsid w:val="001134AB"/>
    <w:rsid w:val="00117144"/>
    <w:rsid w:val="001244D4"/>
    <w:rsid w:val="00155C08"/>
    <w:rsid w:val="001E0266"/>
    <w:rsid w:val="00236560"/>
    <w:rsid w:val="00237B14"/>
    <w:rsid w:val="00245A25"/>
    <w:rsid w:val="00255389"/>
    <w:rsid w:val="0025549E"/>
    <w:rsid w:val="00264810"/>
    <w:rsid w:val="00273D5E"/>
    <w:rsid w:val="002C0334"/>
    <w:rsid w:val="002C583F"/>
    <w:rsid w:val="002D1E60"/>
    <w:rsid w:val="002F4CFA"/>
    <w:rsid w:val="003129A6"/>
    <w:rsid w:val="00321014"/>
    <w:rsid w:val="00322AD9"/>
    <w:rsid w:val="00325A3A"/>
    <w:rsid w:val="00334110"/>
    <w:rsid w:val="00334BD2"/>
    <w:rsid w:val="00340146"/>
    <w:rsid w:val="003C3EFF"/>
    <w:rsid w:val="003D5E6E"/>
    <w:rsid w:val="003F0AD5"/>
    <w:rsid w:val="003F4C27"/>
    <w:rsid w:val="00427C26"/>
    <w:rsid w:val="004515EA"/>
    <w:rsid w:val="00451E49"/>
    <w:rsid w:val="00466358"/>
    <w:rsid w:val="00483815"/>
    <w:rsid w:val="00486B90"/>
    <w:rsid w:val="004872BE"/>
    <w:rsid w:val="004931D3"/>
    <w:rsid w:val="00493758"/>
    <w:rsid w:val="004A5791"/>
    <w:rsid w:val="004A7218"/>
    <w:rsid w:val="004C0AAB"/>
    <w:rsid w:val="00532F4B"/>
    <w:rsid w:val="005628C0"/>
    <w:rsid w:val="00581518"/>
    <w:rsid w:val="00584F66"/>
    <w:rsid w:val="005878D9"/>
    <w:rsid w:val="005B3FFB"/>
    <w:rsid w:val="005C7C5B"/>
    <w:rsid w:val="005E4017"/>
    <w:rsid w:val="00625A09"/>
    <w:rsid w:val="006479B7"/>
    <w:rsid w:val="00652058"/>
    <w:rsid w:val="006652F7"/>
    <w:rsid w:val="00666E4A"/>
    <w:rsid w:val="00681F26"/>
    <w:rsid w:val="006B3C81"/>
    <w:rsid w:val="006C5F05"/>
    <w:rsid w:val="006F0254"/>
    <w:rsid w:val="007163E5"/>
    <w:rsid w:val="007250C3"/>
    <w:rsid w:val="00736B19"/>
    <w:rsid w:val="00741C23"/>
    <w:rsid w:val="00743393"/>
    <w:rsid w:val="00764A66"/>
    <w:rsid w:val="00790866"/>
    <w:rsid w:val="007B0547"/>
    <w:rsid w:val="007C70EC"/>
    <w:rsid w:val="007D0F09"/>
    <w:rsid w:val="008024C0"/>
    <w:rsid w:val="00807FF4"/>
    <w:rsid w:val="008156DE"/>
    <w:rsid w:val="00816B7F"/>
    <w:rsid w:val="00833FBC"/>
    <w:rsid w:val="00837317"/>
    <w:rsid w:val="00872A2F"/>
    <w:rsid w:val="008B40D7"/>
    <w:rsid w:val="008B4478"/>
    <w:rsid w:val="008C0F9A"/>
    <w:rsid w:val="008C4BF9"/>
    <w:rsid w:val="008D4A55"/>
    <w:rsid w:val="008D5850"/>
    <w:rsid w:val="008F5DFD"/>
    <w:rsid w:val="009130EA"/>
    <w:rsid w:val="00913CA5"/>
    <w:rsid w:val="0092597A"/>
    <w:rsid w:val="009323B7"/>
    <w:rsid w:val="009407AA"/>
    <w:rsid w:val="009500C5"/>
    <w:rsid w:val="0095093B"/>
    <w:rsid w:val="009539B4"/>
    <w:rsid w:val="00963766"/>
    <w:rsid w:val="009811D3"/>
    <w:rsid w:val="009A77F0"/>
    <w:rsid w:val="009C5349"/>
    <w:rsid w:val="009D6B62"/>
    <w:rsid w:val="009E0D8C"/>
    <w:rsid w:val="009F1A77"/>
    <w:rsid w:val="00A16487"/>
    <w:rsid w:val="00A222CD"/>
    <w:rsid w:val="00A5250E"/>
    <w:rsid w:val="00A557E3"/>
    <w:rsid w:val="00A75B4E"/>
    <w:rsid w:val="00AA7744"/>
    <w:rsid w:val="00AB04BC"/>
    <w:rsid w:val="00AB51D1"/>
    <w:rsid w:val="00AC72FF"/>
    <w:rsid w:val="00AD0093"/>
    <w:rsid w:val="00AE2C67"/>
    <w:rsid w:val="00AF3002"/>
    <w:rsid w:val="00B0592E"/>
    <w:rsid w:val="00B14691"/>
    <w:rsid w:val="00B25BB7"/>
    <w:rsid w:val="00B4110F"/>
    <w:rsid w:val="00B42205"/>
    <w:rsid w:val="00B7223E"/>
    <w:rsid w:val="00B80797"/>
    <w:rsid w:val="00B86309"/>
    <w:rsid w:val="00B96D8B"/>
    <w:rsid w:val="00BA7814"/>
    <w:rsid w:val="00BB5520"/>
    <w:rsid w:val="00BC3218"/>
    <w:rsid w:val="00BF3191"/>
    <w:rsid w:val="00BF4D8D"/>
    <w:rsid w:val="00C134D8"/>
    <w:rsid w:val="00C40E63"/>
    <w:rsid w:val="00C40E75"/>
    <w:rsid w:val="00C417E1"/>
    <w:rsid w:val="00C42475"/>
    <w:rsid w:val="00C454B5"/>
    <w:rsid w:val="00C64896"/>
    <w:rsid w:val="00C6626A"/>
    <w:rsid w:val="00C76C90"/>
    <w:rsid w:val="00C831F8"/>
    <w:rsid w:val="00CA2220"/>
    <w:rsid w:val="00CB1DC1"/>
    <w:rsid w:val="00CB1E47"/>
    <w:rsid w:val="00CC4F93"/>
    <w:rsid w:val="00CD185A"/>
    <w:rsid w:val="00CF5B9B"/>
    <w:rsid w:val="00CF72CD"/>
    <w:rsid w:val="00D21D39"/>
    <w:rsid w:val="00D31365"/>
    <w:rsid w:val="00D35690"/>
    <w:rsid w:val="00D36BA0"/>
    <w:rsid w:val="00D56F19"/>
    <w:rsid w:val="00D90F40"/>
    <w:rsid w:val="00DB73D6"/>
    <w:rsid w:val="00DC133C"/>
    <w:rsid w:val="00DD2787"/>
    <w:rsid w:val="00E00EA7"/>
    <w:rsid w:val="00E0146C"/>
    <w:rsid w:val="00E03181"/>
    <w:rsid w:val="00E04BF8"/>
    <w:rsid w:val="00E10E9E"/>
    <w:rsid w:val="00E70E03"/>
    <w:rsid w:val="00E735AB"/>
    <w:rsid w:val="00E738C5"/>
    <w:rsid w:val="00E74237"/>
    <w:rsid w:val="00E93404"/>
    <w:rsid w:val="00EA587A"/>
    <w:rsid w:val="00EB1DC9"/>
    <w:rsid w:val="00EB2B13"/>
    <w:rsid w:val="00ED51F7"/>
    <w:rsid w:val="00ED64BC"/>
    <w:rsid w:val="00EE4BA6"/>
    <w:rsid w:val="00EF4525"/>
    <w:rsid w:val="00F02142"/>
    <w:rsid w:val="00F04424"/>
    <w:rsid w:val="00F14C95"/>
    <w:rsid w:val="00F25E15"/>
    <w:rsid w:val="00F30665"/>
    <w:rsid w:val="00F37CEA"/>
    <w:rsid w:val="00F51595"/>
    <w:rsid w:val="00F9351C"/>
    <w:rsid w:val="00FA72A6"/>
    <w:rsid w:val="00FC4BE2"/>
    <w:rsid w:val="00FD2147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48DA0"/>
  <w15:chartTrackingRefBased/>
  <w15:docId w15:val="{E294FA80-85B2-446C-84F1-EE2A1D1D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F0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B6A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B6AD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6A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AD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B6AD9"/>
    <w:pPr>
      <w:ind w:left="720"/>
      <w:contextualSpacing/>
    </w:pPr>
  </w:style>
  <w:style w:type="character" w:styleId="PageNumber">
    <w:name w:val="page number"/>
    <w:basedOn w:val="DefaultParagraphFont"/>
    <w:rsid w:val="00A5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442</Words>
  <Characters>2352</Characters>
  <Application>Microsoft Office Word</Application>
  <DocSecurity>0</DocSecurity>
  <Lines>130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Yong</dc:creator>
  <cp:keywords/>
  <cp:lastModifiedBy>Philip Yong</cp:lastModifiedBy>
  <cp:revision>2</cp:revision>
  <cp:lastPrinted>2025-03-12T08:56:00Z</cp:lastPrinted>
  <dcterms:created xsi:type="dcterms:W3CDTF">2025-04-09T15:07:00Z</dcterms:created>
  <dcterms:modified xsi:type="dcterms:W3CDTF">2025-04-09T15:07:00Z</dcterms:modified>
</cp:coreProperties>
</file>